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shd w:val="clear" w:color="auto" w:fill="FFFFFF"/>
        <w:tblLook w:val="04A0" w:firstRow="1" w:lastRow="0" w:firstColumn="1" w:lastColumn="0" w:noHBand="0" w:noVBand="1"/>
      </w:tblPr>
      <w:tblGrid>
        <w:gridCol w:w="5533"/>
        <w:gridCol w:w="4307"/>
      </w:tblGrid>
      <w:tr w:rsidR="00680FC8" w:rsidRPr="00D73230" w:rsidTr="00E670AC">
        <w:tc>
          <w:tcPr>
            <w:tcW w:w="5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3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ПРИНЯТО</w:t>
            </w:r>
          </w:p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3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Решением педагогического совета</w:t>
            </w:r>
          </w:p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3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от «28» августа 2018 </w:t>
            </w:r>
            <w:r w:rsidRPr="00D73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года</w:t>
            </w:r>
          </w:p>
        </w:tc>
        <w:tc>
          <w:tcPr>
            <w:tcW w:w="4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3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УТВЕРЖДАЮ</w:t>
            </w:r>
          </w:p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D73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Директор МКОУ</w:t>
            </w:r>
          </w:p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D73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«Птикентская ООШ»</w:t>
            </w:r>
          </w:p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3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___________К.А. Гаджимуслимов</w:t>
            </w:r>
          </w:p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D73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14/1</w:t>
            </w:r>
          </w:p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от «28» августа  2018 </w:t>
            </w:r>
            <w:r w:rsidRPr="00D73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года</w:t>
            </w:r>
          </w:p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80FC8" w:rsidRPr="00D73230" w:rsidRDefault="00680FC8" w:rsidP="00E670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96D51" w:rsidRPr="00396D51" w:rsidRDefault="00396D51" w:rsidP="00396D51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96D51" w:rsidRPr="00680FC8" w:rsidRDefault="00396D51" w:rsidP="00396D51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</w:pPr>
      <w:r w:rsidRPr="00680FC8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>ПОЛОЖЕНИЕ </w:t>
      </w:r>
      <w:r w:rsidRPr="00680FC8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br/>
        <w:t>об общем собрании работников</w:t>
      </w:r>
      <w:r w:rsidRPr="00680FC8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br/>
        <w:t xml:space="preserve">муниципального </w:t>
      </w:r>
      <w:r w:rsidR="00680FC8" w:rsidRPr="00680FC8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>казенного</w:t>
      </w:r>
      <w:r w:rsidRPr="00680FC8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 xml:space="preserve"> общеобразовательного учреждения</w:t>
      </w:r>
    </w:p>
    <w:p w:rsidR="00680FC8" w:rsidRPr="00680FC8" w:rsidRDefault="00680FC8" w:rsidP="00396D51">
      <w:pPr>
        <w:shd w:val="clear" w:color="auto" w:fill="FFFFFF"/>
        <w:spacing w:after="0" w:line="331" w:lineRule="atLeast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680FC8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lang w:eastAsia="ru-RU"/>
        </w:rPr>
        <w:t>«Птикентская основная общеобразовательная школа.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об Общем собрании работников муниципального </w:t>
      </w:r>
      <w:r w:rsidR="00680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казенного</w:t>
      </w: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общеобразовательного учреждения «</w:t>
      </w:r>
      <w:r w:rsidR="00680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Птикентская основная общеобразовательная школа»……..,  далее по тексту</w:t>
      </w: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"Положение", разработано на основе статьи №26 ФЗ "Об образовании в Российской Федерации от 24.12.2012 года №273-ФЗ, а также Устава Муниципального </w:t>
      </w:r>
      <w:r w:rsidR="00680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казенного</w:t>
      </w: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 «</w:t>
      </w:r>
      <w:r w:rsidR="00680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Птикентская основная общеобразовательная школа</w:t>
      </w:r>
      <w:r w:rsidR="00680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 дальнейшем – Школа).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Общее собрание работников Учреждения является постоянно действующим высшим органом коллегиального управления.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общем собрании работников участвуют все работники, работающие в Учреждении на основании трудовых договоров.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1.4.Общее собрание работников действует бессрочно.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1.5.Собрание созывается по мере надобности, но не реже одного раза в год. Общее собрание может собираться по инициативе директора Учреждения, либо по инициативе директора Учреждения и педагогического совета, по инициативе не менее четверти членов Общего собрания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считается правомочным, если на нем присутствуют не менее половины работников Учреждения.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ПОЛНОМОЧИЯ И КОМПЕТЕНЦИЯ ОБЩЕГО СОБРАНИЯ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Общее собрание работников осуществляет общее руководство школы в рамках установленной компетенции.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Компетенция общего собрания работников Учреждения: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основные направления деятельности Учреждения, перспективы его развития,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дает рекомендации по вопросам изменения Устава учреждения, ликвидации и реорганизации учреждения,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рассматривает проекты коллективного договора, правил внутреннего трудового распорядка Учреждения,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дает рекомендации по вопросам принятия локальных актов, регулирующих трудовые отношения с работниками Учреждения,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обсуждает вопросы состояния трудовой дисциплины в Учреждении, дает рекомендации по его укреплению,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содействует созданию оптимальных условий для организации труда и профессионального совершенствования работников,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поддерживает общественные инициативы по развитию деятельности Учреждения.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рассматривает иные вопросы деятельности Учреждения, принятые Общим собранием к своему рассмотрению либо вынесенные на его рассмотрение Директором Учреждения.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 И ОТВЕТСТВЕННОСТЬ ОБЩЕГО СОБРАНИЯ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Решения Общего собрания Школы, принятые в пределах его компетенции являются обязательными для исполнения всеми работниками Школы. О решениях, принятых Общим собранием, ставятся в известность все работники.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Члены Общего собрания имеют право:</w:t>
      </w:r>
    </w:p>
    <w:p w:rsidR="00396D51" w:rsidRPr="00396D51" w:rsidRDefault="00396D51" w:rsidP="00396D51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обсуждения вне плана любого вопроса, касающегося деятельности Школы, если предложение поддержит более одной трети членов всего состава Общего собрания;</w:t>
      </w:r>
    </w:p>
    <w:p w:rsidR="00396D51" w:rsidRPr="00396D51" w:rsidRDefault="00396D51" w:rsidP="00396D51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корректировке плана мероприятий Школы, по совершенствованию работы Школы, по развитию материальной базы;</w:t>
      </w:r>
    </w:p>
    <w:p w:rsidR="00396D51" w:rsidRPr="00396D51" w:rsidRDefault="00396D51" w:rsidP="00396D51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 и принимать участие в обсуждении вопросов совершенствования организации образовательного процесса на заседаниях Педагогического совета;</w:t>
      </w:r>
    </w:p>
    <w:p w:rsidR="00396D51" w:rsidRPr="00396D51" w:rsidRDefault="00396D51" w:rsidP="00396D51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заслушивать и принимать участие в обсуждении отчетов о деятельности органов самоуправления Школы,</w:t>
      </w:r>
    </w:p>
    <w:p w:rsidR="00396D51" w:rsidRPr="00396D51" w:rsidRDefault="00396D51" w:rsidP="00396D51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организации и проведении различных мероприятий Школы;</w:t>
      </w:r>
    </w:p>
    <w:p w:rsidR="00396D51" w:rsidRPr="00396D51" w:rsidRDefault="00396D51" w:rsidP="00396D51">
      <w:pPr>
        <w:numPr>
          <w:ilvl w:val="0"/>
          <w:numId w:val="1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директором Школы готовить информационные и аналитические материалы о деятельности Школы.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Общее собрание несет ответственность:</w:t>
      </w:r>
    </w:p>
    <w:p w:rsidR="00396D51" w:rsidRPr="00396D51" w:rsidRDefault="00396D51" w:rsidP="00396D51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 в процессе осуществления Школой уставной деятельности законодательства Российской Федерации об образовании;</w:t>
      </w:r>
    </w:p>
    <w:p w:rsidR="00396D51" w:rsidRPr="00396D51" w:rsidRDefault="00396D51" w:rsidP="00396D51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 гарантий прав участников образовательного процесса;</w:t>
      </w:r>
    </w:p>
    <w:p w:rsidR="00396D51" w:rsidRPr="00396D51" w:rsidRDefault="00396D51" w:rsidP="00396D51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педагогически целесообразный выбор и реализацию в полном объеме общеобразовательных программ в соответствии с учебным планом и графиком учебного процесса, качество образования своих выпускников, соответствие образования государственным образовательным стандартам и Образовательной программе Школы;</w:t>
      </w:r>
    </w:p>
    <w:p w:rsidR="00396D51" w:rsidRPr="00396D51" w:rsidRDefault="00396D51" w:rsidP="00396D51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жизнь и здоровье обучающихся и работников Школы во время образовательного процесса;</w:t>
      </w:r>
    </w:p>
    <w:p w:rsidR="00396D51" w:rsidRPr="00396D51" w:rsidRDefault="00396D51" w:rsidP="00396D51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компетентность принимаемых организационно-управленческих решений;</w:t>
      </w:r>
    </w:p>
    <w:p w:rsidR="00396D51" w:rsidRPr="00396D51" w:rsidRDefault="00396D51" w:rsidP="00396D51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развитие принципов общественно-государственного управления и самоуправления в Школе;</w:t>
      </w:r>
    </w:p>
    <w:p w:rsidR="00396D51" w:rsidRPr="00396D51" w:rsidRDefault="00396D51" w:rsidP="00396D51">
      <w:pPr>
        <w:numPr>
          <w:ilvl w:val="0"/>
          <w:numId w:val="2"/>
        </w:numPr>
        <w:shd w:val="clear" w:color="auto" w:fill="FFFFFF"/>
        <w:spacing w:after="0" w:line="33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упрочение авторитета доброго имени Школы.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СОСТАВ ОБЩЕГО СОБРАНИЯ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Собрание созывается по мере надобности, но не реже одного раза в год. Общее собрание может собираться по инициативе директора Учреждения, либо по инициативе </w:t>
      </w: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директора Учреждения и педагогического совета, по инициативе не менее четверти членов Общего собрания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4.2.Общее собрание считается правомочным, если на нем присутствуют не менее половины работников Учреждения.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Для ведения Общего собрания и протокола заседаний Общего собрания из его членов избираются председатель и секретарь.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Решение Общего собрания работников Школы считается принятым, если за него проголосовало не менее половины работников, присутствующих на собрании.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голосования по общему правилу определяется Общим собранием работников Школы.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Общее собрание коллектива Школы созывается Советом Школы, который разрабатывает и утверждает его регламент.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ДЕЛОПРОИЗВОДСТВО ОБЩЕГО СОБРАНИЯ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Протоколы заседаний Общего собрания записываются секретарем в Книге протоколов заседаний Общего собрания. Каждый протокол подписывается председателем Общего собрания и секретарем.</w:t>
      </w:r>
    </w:p>
    <w:p w:rsidR="00396D51" w:rsidRPr="00396D51" w:rsidRDefault="00396D51" w:rsidP="00396D51">
      <w:pPr>
        <w:shd w:val="clear" w:color="auto" w:fill="FFFFFF"/>
        <w:spacing w:after="0" w:line="33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Обращения участников образовательного процесса с жалобами и предложениями по совершенствованию работы Общего собрания рассматриваются председателем или членами Общего собрания по поручению председателя.</w:t>
      </w:r>
    </w:p>
    <w:p w:rsidR="00396D51" w:rsidRPr="00396D51" w:rsidRDefault="00396D51" w:rsidP="00396D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3EEB" w:rsidRDefault="00283EEB"/>
    <w:sectPr w:rsidR="0028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50D66"/>
    <w:multiLevelType w:val="multilevel"/>
    <w:tmpl w:val="6AD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085B10"/>
    <w:multiLevelType w:val="multilevel"/>
    <w:tmpl w:val="5DB4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C0"/>
    <w:rsid w:val="00283EEB"/>
    <w:rsid w:val="00396D51"/>
    <w:rsid w:val="00680FC8"/>
    <w:rsid w:val="00D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96D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96D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840</Words>
  <Characters>4791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2018-11-15T07:15:00Z</dcterms:created>
  <dcterms:modified xsi:type="dcterms:W3CDTF">2018-11-22T07:39:00Z</dcterms:modified>
</cp:coreProperties>
</file>